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2C73" w:rsidRPr="00732C73" w:rsidRDefault="00732C73" w:rsidP="00732C73">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732C73">
        <w:rPr>
          <w:rFonts w:eastAsia="Times New Roman" w:cstheme="minorHAnsi"/>
          <w:b/>
          <w:bCs/>
          <w:color w:val="000000"/>
          <w:kern w:val="36"/>
          <w:sz w:val="28"/>
          <w:szCs w:val="28"/>
          <w:lang w:eastAsia="fr-FR"/>
        </w:rPr>
        <w:t>Comment faire profiter l'acier européen du rebond de demande en 2021</w:t>
      </w:r>
    </w:p>
    <w:p w:rsidR="00732C73" w:rsidRPr="00732C73" w:rsidRDefault="00732C73" w:rsidP="00732C73">
      <w:pPr>
        <w:shd w:val="clear" w:color="auto" w:fill="FFFFFF"/>
        <w:spacing w:line="495" w:lineRule="atLeast"/>
        <w:outlineLvl w:val="1"/>
        <w:rPr>
          <w:rFonts w:eastAsia="Times New Roman" w:cstheme="minorHAnsi"/>
          <w:color w:val="000000"/>
          <w:lang w:eastAsia="fr-FR"/>
        </w:rPr>
      </w:pPr>
      <w:r w:rsidRPr="00732C73">
        <w:rPr>
          <w:rFonts w:eastAsia="Times New Roman" w:cstheme="minorHAnsi"/>
          <w:color w:val="000000"/>
          <w:lang w:eastAsia="fr-FR"/>
        </w:rPr>
        <w:t>Le président d'</w:t>
      </w:r>
      <w:proofErr w:type="spellStart"/>
      <w:r w:rsidRPr="00732C73">
        <w:rPr>
          <w:rFonts w:eastAsia="Times New Roman" w:cstheme="minorHAnsi"/>
          <w:color w:val="000000"/>
          <w:lang w:eastAsia="fr-FR"/>
        </w:rPr>
        <w:t>ArcelorMittal</w:t>
      </w:r>
      <w:proofErr w:type="spellEnd"/>
      <w:r w:rsidRPr="00732C73">
        <w:rPr>
          <w:rFonts w:eastAsia="Times New Roman" w:cstheme="minorHAnsi"/>
          <w:color w:val="000000"/>
          <w:lang w:eastAsia="fr-FR"/>
        </w:rPr>
        <w:t xml:space="preserve"> France plaide pour que la Commission européenne abaisse les quotas d'importation d'acier, alors que les volumes importés ont doublé en avril. Affectée par la crise sanitaire, la production mondiale d'acier devrait baisser de 6,4 % en 2020, avant un petit rebond de 3,8 % en 2021, selon </w:t>
      </w:r>
      <w:proofErr w:type="spellStart"/>
      <w:r w:rsidRPr="00732C73">
        <w:rPr>
          <w:rFonts w:eastAsia="Times New Roman" w:cstheme="minorHAnsi"/>
          <w:color w:val="000000"/>
          <w:lang w:eastAsia="fr-FR"/>
        </w:rPr>
        <w:t>Worldsteel</w:t>
      </w:r>
      <w:proofErr w:type="spellEnd"/>
      <w:r w:rsidRPr="00732C73">
        <w:rPr>
          <w:rFonts w:eastAsia="Times New Roman" w:cstheme="minorHAnsi"/>
          <w:color w:val="000000"/>
          <w:lang w:eastAsia="fr-FR"/>
        </w:rPr>
        <w:t>.</w:t>
      </w:r>
      <w:r w:rsidRPr="00732C73">
        <w:rPr>
          <w:rFonts w:eastAsia="Times New Roman" w:cstheme="minorHAnsi"/>
          <w:color w:val="000000"/>
          <w:lang w:eastAsia="fr-FR"/>
        </w:rPr>
        <w:t xml:space="preserve"> </w:t>
      </w:r>
    </w:p>
    <w:p w:rsidR="00732C73" w:rsidRPr="00732C73" w:rsidRDefault="00732C73" w:rsidP="00732C73">
      <w:pPr>
        <w:shd w:val="clear" w:color="auto" w:fill="FFFFFF"/>
        <w:spacing w:before="100" w:beforeAutospacing="1" w:after="100" w:afterAutospacing="1"/>
        <w:rPr>
          <w:rFonts w:eastAsia="Times New Roman" w:cstheme="minorHAnsi"/>
          <w:color w:val="000000"/>
          <w:lang w:eastAsia="fr-FR"/>
        </w:rPr>
      </w:pPr>
      <w:r w:rsidRPr="00732C73">
        <w:rPr>
          <w:rFonts w:eastAsia="Times New Roman" w:cstheme="minorHAnsi"/>
          <w:color w:val="000000"/>
          <w:lang w:eastAsia="fr-FR"/>
        </w:rPr>
        <w:t xml:space="preserve">Philippe </w:t>
      </w:r>
      <w:proofErr w:type="spellStart"/>
      <w:r w:rsidRPr="00732C73">
        <w:rPr>
          <w:rFonts w:eastAsia="Times New Roman" w:cstheme="minorHAnsi"/>
          <w:color w:val="000000"/>
          <w:lang w:eastAsia="fr-FR"/>
        </w:rPr>
        <w:t>Darmayan</w:t>
      </w:r>
      <w:proofErr w:type="spellEnd"/>
      <w:r w:rsidRPr="00732C73">
        <w:rPr>
          <w:rFonts w:eastAsia="Times New Roman" w:cstheme="minorHAnsi"/>
          <w:color w:val="000000"/>
          <w:lang w:eastAsia="fr-FR"/>
        </w:rPr>
        <w:t>, président d’</w:t>
      </w:r>
      <w:proofErr w:type="spellStart"/>
      <w:r w:rsidRPr="00732C73">
        <w:rPr>
          <w:rFonts w:eastAsia="Times New Roman" w:cstheme="minorHAnsi"/>
          <w:color w:val="000000"/>
          <w:lang w:eastAsia="fr-FR"/>
        </w:rPr>
        <w:fldChar w:fldCharType="begin"/>
      </w:r>
      <w:r w:rsidRPr="00732C73">
        <w:rPr>
          <w:rFonts w:eastAsia="Times New Roman" w:cstheme="minorHAnsi"/>
          <w:color w:val="000000"/>
          <w:lang w:eastAsia="fr-FR"/>
        </w:rPr>
        <w:instrText xml:space="preserve"> HYPERLINK "https://www.usinenouvelle.com/arcelormittal/" \o "Actualités et news économiques du groupe sidérurgique mondial - L'Usine Nouvelle" \t "" </w:instrText>
      </w:r>
      <w:r w:rsidRPr="00732C73">
        <w:rPr>
          <w:rFonts w:eastAsia="Times New Roman" w:cstheme="minorHAnsi"/>
          <w:color w:val="000000"/>
          <w:lang w:eastAsia="fr-FR"/>
        </w:rPr>
        <w:fldChar w:fldCharType="separate"/>
      </w:r>
      <w:r w:rsidRPr="00732C73">
        <w:rPr>
          <w:rFonts w:eastAsia="Times New Roman" w:cstheme="minorHAnsi"/>
          <w:color w:val="000000"/>
          <w:u w:val="single"/>
          <w:lang w:eastAsia="fr-FR"/>
        </w:rPr>
        <w:t>ArcelorMittal</w:t>
      </w:r>
      <w:proofErr w:type="spellEnd"/>
      <w:r w:rsidRPr="00732C73">
        <w:rPr>
          <w:rFonts w:eastAsia="Times New Roman" w:cstheme="minorHAnsi"/>
          <w:color w:val="000000"/>
          <w:lang w:eastAsia="fr-FR"/>
        </w:rPr>
        <w:fldChar w:fldCharType="end"/>
      </w:r>
      <w:r w:rsidRPr="00732C73">
        <w:rPr>
          <w:rFonts w:eastAsia="Times New Roman" w:cstheme="minorHAnsi"/>
          <w:color w:val="000000"/>
          <w:lang w:eastAsia="fr-FR"/>
        </w:rPr>
        <w:t> France et de l’Union des industries et métiers de la métallurgie (UIMM), a appelé à plusieurs reprises, début juin, la Commission européenne à abaisser les quotas d’importation d’acier en place depuis 2018, pour s’ajuster à la baisse de la demande. Le Covid-19 a empêché la demande européenne (-5,6% en 2019) de rebondir comme prévu en 2020.</w:t>
      </w:r>
    </w:p>
    <w:p w:rsidR="00732C73" w:rsidRPr="00732C73" w:rsidRDefault="00732C73" w:rsidP="00732C73">
      <w:pPr>
        <w:shd w:val="clear" w:color="auto" w:fill="FFFFFF"/>
        <w:spacing w:before="100" w:beforeAutospacing="1" w:after="100" w:afterAutospacing="1"/>
        <w:rPr>
          <w:rFonts w:eastAsia="Times New Roman" w:cstheme="minorHAnsi"/>
          <w:color w:val="000000"/>
          <w:lang w:eastAsia="fr-FR"/>
        </w:rPr>
      </w:pPr>
      <w:r w:rsidRPr="00732C73">
        <w:rPr>
          <w:rFonts w:eastAsia="Times New Roman" w:cstheme="minorHAnsi"/>
          <w:color w:val="000000"/>
          <w:lang w:eastAsia="fr-FR"/>
        </w:rPr>
        <w:t xml:space="preserve">Les importations ont doublé en avril alors que les aciéristes européens réduisaient de 50% leur production avec la crise du coronavirus. Philippe </w:t>
      </w:r>
      <w:proofErr w:type="spellStart"/>
      <w:r w:rsidRPr="00732C73">
        <w:rPr>
          <w:rFonts w:eastAsia="Times New Roman" w:cstheme="minorHAnsi"/>
          <w:color w:val="000000"/>
          <w:lang w:eastAsia="fr-FR"/>
        </w:rPr>
        <w:t>Darmayan</w:t>
      </w:r>
      <w:proofErr w:type="spellEnd"/>
      <w:r w:rsidRPr="00732C73">
        <w:rPr>
          <w:rFonts w:eastAsia="Times New Roman" w:cstheme="minorHAnsi"/>
          <w:color w:val="000000"/>
          <w:lang w:eastAsia="fr-FR"/>
        </w:rPr>
        <w:t xml:space="preserve"> alerte également sur des suspicions de dumping, notamment des aciers turcs.</w:t>
      </w:r>
    </w:p>
    <w:p w:rsidR="00732C73" w:rsidRPr="00732C73" w:rsidRDefault="00732C73" w:rsidP="00732C73">
      <w:pPr>
        <w:shd w:val="clear" w:color="auto" w:fill="FFFFFF"/>
        <w:spacing w:before="100" w:beforeAutospacing="1" w:after="100" w:afterAutospacing="1"/>
        <w:rPr>
          <w:rFonts w:eastAsia="Times New Roman" w:cstheme="minorHAnsi"/>
          <w:color w:val="000000"/>
          <w:lang w:eastAsia="fr-FR"/>
        </w:rPr>
      </w:pPr>
      <w:r w:rsidRPr="00732C73">
        <w:rPr>
          <w:rFonts w:eastAsia="Times New Roman" w:cstheme="minorHAnsi"/>
          <w:color w:val="BB0D22"/>
          <w:lang w:eastAsia="fr-FR"/>
        </w:rPr>
        <w:t>Petit rebond de la demande en 2021</w:t>
      </w:r>
    </w:p>
    <w:p w:rsidR="00732C73" w:rsidRPr="00732C73" w:rsidRDefault="00732C73" w:rsidP="00732C73">
      <w:pPr>
        <w:shd w:val="clear" w:color="auto" w:fill="FFFFFF"/>
        <w:spacing w:before="100" w:beforeAutospacing="1" w:after="100" w:afterAutospacing="1"/>
        <w:rPr>
          <w:rFonts w:eastAsia="Times New Roman" w:cstheme="minorHAnsi"/>
          <w:color w:val="000000"/>
          <w:lang w:eastAsia="fr-FR"/>
        </w:rPr>
      </w:pPr>
      <w:r w:rsidRPr="00732C73">
        <w:rPr>
          <w:rFonts w:eastAsia="Times New Roman" w:cstheme="minorHAnsi"/>
          <w:color w:val="000000"/>
          <w:lang w:eastAsia="fr-FR"/>
        </w:rPr>
        <w:t xml:space="preserve">La production mondiale, elle, devrait baisser de 6,4% en 2020, à 1,654 milliard de tonnes d’acier, selon </w:t>
      </w:r>
      <w:proofErr w:type="spellStart"/>
      <w:r w:rsidRPr="00732C73">
        <w:rPr>
          <w:rFonts w:eastAsia="Times New Roman" w:cstheme="minorHAnsi"/>
          <w:color w:val="000000"/>
          <w:lang w:eastAsia="fr-FR"/>
        </w:rPr>
        <w:t>WorldSteel</w:t>
      </w:r>
      <w:proofErr w:type="spellEnd"/>
      <w:r w:rsidRPr="00732C73">
        <w:rPr>
          <w:rFonts w:eastAsia="Times New Roman" w:cstheme="minorHAnsi"/>
          <w:color w:val="000000"/>
          <w:lang w:eastAsia="fr-FR"/>
        </w:rPr>
        <w:t xml:space="preserve"> qui projette un rebond de 3,8% en 2021. L'impact de la crise sanitaire aura affecté de manière inégale la demande d'acier. Elle devrait augmenter de 1 % sur l'année en </w:t>
      </w:r>
      <w:hyperlink r:id="rId5" w:tooltip="Info et actu économique et industrielle en Chine" w:history="1">
        <w:r w:rsidRPr="00732C73">
          <w:rPr>
            <w:rFonts w:eastAsia="Times New Roman" w:cstheme="minorHAnsi"/>
            <w:color w:val="000000"/>
            <w:u w:val="single"/>
            <w:lang w:eastAsia="fr-FR"/>
          </w:rPr>
          <w:t>Chine</w:t>
        </w:r>
      </w:hyperlink>
      <w:r w:rsidRPr="00732C73">
        <w:rPr>
          <w:rFonts w:eastAsia="Times New Roman" w:cstheme="minorHAnsi"/>
          <w:color w:val="000000"/>
          <w:lang w:eastAsia="fr-FR"/>
        </w:rPr>
        <w:t xml:space="preserve"> et chuter de 17 % dans les économies occidentales. Parmi les principales industries utilisatrices d'acier, l'automobile devrait se rétablir plus lentement que le secteur de la construction, estime Edwin Basson, le directeur général de </w:t>
      </w:r>
      <w:proofErr w:type="spellStart"/>
      <w:r w:rsidRPr="00732C73">
        <w:rPr>
          <w:rFonts w:eastAsia="Times New Roman" w:cstheme="minorHAnsi"/>
          <w:color w:val="000000"/>
          <w:lang w:eastAsia="fr-FR"/>
        </w:rPr>
        <w:t>WorldSteel</w:t>
      </w:r>
      <w:proofErr w:type="spellEnd"/>
      <w:r w:rsidRPr="00732C73">
        <w:rPr>
          <w:rFonts w:eastAsia="Times New Roman" w:cstheme="minorHAnsi"/>
          <w:color w:val="000000"/>
          <w:lang w:eastAsia="fr-FR"/>
        </w:rPr>
        <w:t>.</w:t>
      </w:r>
    </w:p>
    <w:p w:rsidR="00EF3544" w:rsidRPr="00732C73" w:rsidRDefault="00EF3544">
      <w:pPr>
        <w:rPr>
          <w:rFonts w:cstheme="minorHAnsi"/>
        </w:rPr>
      </w:pPr>
    </w:p>
    <w:sectPr w:rsidR="00EF3544" w:rsidRPr="00732C73"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64541"/>
    <w:multiLevelType w:val="multilevel"/>
    <w:tmpl w:val="102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5024"/>
    <w:multiLevelType w:val="multilevel"/>
    <w:tmpl w:val="751E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93984"/>
    <w:multiLevelType w:val="multilevel"/>
    <w:tmpl w:val="85F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73"/>
    <w:rsid w:val="000F156F"/>
    <w:rsid w:val="00732C73"/>
    <w:rsid w:val="00EF35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D43074D"/>
  <w15:chartTrackingRefBased/>
  <w15:docId w15:val="{F473F323-9DFA-4B49-9F21-390AC994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32C7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32C73"/>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C7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32C7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732C73"/>
    <w:rPr>
      <w:color w:val="0000FF"/>
      <w:u w:val="single"/>
    </w:rPr>
  </w:style>
  <w:style w:type="character" w:customStyle="1" w:styleId="tagart">
    <w:name w:val="tagart"/>
    <w:basedOn w:val="Policepardfaut"/>
    <w:rsid w:val="00732C73"/>
  </w:style>
  <w:style w:type="paragraph" w:customStyle="1" w:styleId="datetime">
    <w:name w:val="datetime"/>
    <w:basedOn w:val="Normal"/>
    <w:rsid w:val="00732C73"/>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732C73"/>
  </w:style>
  <w:style w:type="paragraph" w:customStyle="1" w:styleId="titrebloc">
    <w:name w:val="titrebloc"/>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732C7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32C73"/>
    <w:rPr>
      <w:i/>
      <w:iCs/>
    </w:rPr>
  </w:style>
  <w:style w:type="paragraph" w:customStyle="1" w:styleId="lienpartner">
    <w:name w:val="lienpartner"/>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732C73"/>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732C73"/>
  </w:style>
  <w:style w:type="paragraph" w:customStyle="1" w:styleId="btn-facebook">
    <w:name w:val="btn-facebook"/>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732C73"/>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732C73"/>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732C73"/>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73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596148">
      <w:bodyDiv w:val="1"/>
      <w:marLeft w:val="0"/>
      <w:marRight w:val="0"/>
      <w:marTop w:val="0"/>
      <w:marBottom w:val="0"/>
      <w:divBdr>
        <w:top w:val="none" w:sz="0" w:space="0" w:color="auto"/>
        <w:left w:val="none" w:sz="0" w:space="0" w:color="auto"/>
        <w:bottom w:val="none" w:sz="0" w:space="0" w:color="auto"/>
        <w:right w:val="none" w:sz="0" w:space="0" w:color="auto"/>
      </w:divBdr>
      <w:divsChild>
        <w:div w:id="1442139352">
          <w:marLeft w:val="0"/>
          <w:marRight w:val="450"/>
          <w:marTop w:val="600"/>
          <w:marBottom w:val="0"/>
          <w:divBdr>
            <w:top w:val="none" w:sz="0" w:space="0" w:color="auto"/>
            <w:left w:val="none" w:sz="0" w:space="0" w:color="auto"/>
            <w:bottom w:val="none" w:sz="0" w:space="0" w:color="auto"/>
            <w:right w:val="none" w:sz="0" w:space="0" w:color="auto"/>
          </w:divBdr>
          <w:divsChild>
            <w:div w:id="875504876">
              <w:marLeft w:val="0"/>
              <w:marRight w:val="0"/>
              <w:marTop w:val="0"/>
              <w:marBottom w:val="0"/>
              <w:divBdr>
                <w:top w:val="single" w:sz="48" w:space="0" w:color="BB0D22"/>
                <w:left w:val="none" w:sz="0" w:space="0" w:color="auto"/>
                <w:bottom w:val="none" w:sz="0" w:space="0" w:color="auto"/>
                <w:right w:val="none" w:sz="0" w:space="0" w:color="auto"/>
              </w:divBdr>
              <w:divsChild>
                <w:div w:id="924146452">
                  <w:marLeft w:val="0"/>
                  <w:marRight w:val="0"/>
                  <w:marTop w:val="0"/>
                  <w:marBottom w:val="0"/>
                  <w:divBdr>
                    <w:top w:val="none" w:sz="0" w:space="0" w:color="auto"/>
                    <w:left w:val="single" w:sz="6" w:space="9" w:color="ECECEC"/>
                    <w:bottom w:val="single" w:sz="6" w:space="26" w:color="ECECEC"/>
                    <w:right w:val="single" w:sz="6" w:space="9" w:color="ECECEC"/>
                  </w:divBdr>
                </w:div>
              </w:divsChild>
            </w:div>
            <w:div w:id="770786338">
              <w:marLeft w:val="0"/>
              <w:marRight w:val="0"/>
              <w:marTop w:val="900"/>
              <w:marBottom w:val="600"/>
              <w:divBdr>
                <w:top w:val="single" w:sz="6" w:space="0" w:color="ECECEC"/>
                <w:left w:val="single" w:sz="6" w:space="0" w:color="ECECEC"/>
                <w:bottom w:val="single" w:sz="6" w:space="0" w:color="ECECEC"/>
                <w:right w:val="single" w:sz="6" w:space="0" w:color="ECECEC"/>
              </w:divBdr>
              <w:divsChild>
                <w:div w:id="264656636">
                  <w:marLeft w:val="0"/>
                  <w:marRight w:val="0"/>
                  <w:marTop w:val="0"/>
                  <w:marBottom w:val="0"/>
                  <w:divBdr>
                    <w:top w:val="none" w:sz="0" w:space="0" w:color="auto"/>
                    <w:left w:val="none" w:sz="0" w:space="0" w:color="auto"/>
                    <w:bottom w:val="none" w:sz="0" w:space="0" w:color="auto"/>
                    <w:right w:val="none" w:sz="0" w:space="0" w:color="auto"/>
                  </w:divBdr>
                  <w:divsChild>
                    <w:div w:id="1625191756">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1830321121">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ch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1569</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2020-06-09T10:27:00Z</dcterms:created>
  <dcterms:modified xsi:type="dcterms:W3CDTF">2020-06-09T10:29:00Z</dcterms:modified>
</cp:coreProperties>
</file>